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BAE8A" w14:textId="77777777" w:rsidR="00F556BA"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Pr>
          <w:rFonts w:ascii="Arial" w:hAnsi="Arial" w:cs="Arial"/>
          <w:b/>
          <w:bCs/>
          <w:noProof/>
          <w:sz w:val="32"/>
          <w:szCs w:val="32"/>
        </w:rPr>
        <w:drawing>
          <wp:anchor distT="0" distB="0" distL="114300" distR="114300" simplePos="0" relativeHeight="251658240" behindDoc="0" locked="0" layoutInCell="1" allowOverlap="1" wp14:anchorId="3A306F08" wp14:editId="6F2051F5">
            <wp:simplePos x="0" y="0"/>
            <wp:positionH relativeFrom="margin">
              <wp:align>right</wp:align>
            </wp:positionH>
            <wp:positionV relativeFrom="paragraph">
              <wp:posOffset>-3175</wp:posOffset>
            </wp:positionV>
            <wp:extent cx="1950588" cy="121920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g_medium_rgb - Kop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588" cy="1219208"/>
                    </a:xfrm>
                    <a:prstGeom prst="rect">
                      <a:avLst/>
                    </a:prstGeom>
                  </pic:spPr>
                </pic:pic>
              </a:graphicData>
            </a:graphic>
            <wp14:sizeRelH relativeFrom="page">
              <wp14:pctWidth>0</wp14:pctWidth>
            </wp14:sizeRelH>
            <wp14:sizeRelV relativeFrom="page">
              <wp14:pctHeight>0</wp14:pctHeight>
            </wp14:sizeRelV>
          </wp:anchor>
        </w:drawing>
      </w:r>
    </w:p>
    <w:p w14:paraId="4573E41C" w14:textId="77777777" w:rsidR="00B107E1" w:rsidRPr="00E61008"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sidRPr="00F556BA">
        <w:rPr>
          <w:rFonts w:ascii="Arial" w:hAnsi="Arial" w:cs="Arial"/>
          <w:b/>
          <w:bCs/>
          <w:sz w:val="32"/>
          <w:szCs w:val="32"/>
          <w:lang w:val="de-AT"/>
        </w:rPr>
        <w:t>Gemeinsame Jahrestagung</w:t>
      </w:r>
    </w:p>
    <w:p w14:paraId="0A02E94E" w14:textId="77777777"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Adipositas Gesellschaft und </w:t>
      </w:r>
    </w:p>
    <w:p w14:paraId="2CBD14BA" w14:textId="77777777"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Gesellschaft für Adipositas </w:t>
      </w:r>
    </w:p>
    <w:p w14:paraId="6CD0F0AB" w14:textId="77777777" w:rsidR="00B107E1" w:rsidRDefault="00F556BA" w:rsidP="00AD60D6">
      <w:pPr>
        <w:ind w:left="567" w:right="566"/>
        <w:rPr>
          <w:rFonts w:ascii="Arial" w:hAnsi="Arial" w:cs="Arial"/>
          <w:sz w:val="32"/>
          <w:szCs w:val="32"/>
        </w:rPr>
      </w:pPr>
      <w:r w:rsidRPr="00F556BA">
        <w:rPr>
          <w:rFonts w:ascii="Arial" w:hAnsi="Arial" w:cs="Arial"/>
          <w:sz w:val="32"/>
          <w:szCs w:val="32"/>
          <w:lang w:eastAsia="de-DE"/>
        </w:rPr>
        <w:t>und Metabolische Chirurgie</w:t>
      </w:r>
    </w:p>
    <w:p w14:paraId="26ADCCCE" w14:textId="77777777" w:rsidR="00F556BA" w:rsidRDefault="00F556BA" w:rsidP="00AD60D6">
      <w:pPr>
        <w:ind w:left="567" w:right="566"/>
        <w:rPr>
          <w:rFonts w:ascii="Arial" w:hAnsi="Arial" w:cs="Arial"/>
          <w:sz w:val="32"/>
          <w:szCs w:val="32"/>
        </w:rPr>
      </w:pPr>
    </w:p>
    <w:p w14:paraId="7496B7E6" w14:textId="77777777" w:rsidR="00F556BA" w:rsidRDefault="00F556BA" w:rsidP="00AD60D6">
      <w:pPr>
        <w:ind w:left="567" w:right="566"/>
        <w:rPr>
          <w:rFonts w:ascii="Arial" w:hAnsi="Arial" w:cs="Arial"/>
          <w:sz w:val="32"/>
          <w:szCs w:val="32"/>
        </w:rPr>
      </w:pPr>
    </w:p>
    <w:p w14:paraId="5519F42E" w14:textId="77777777" w:rsidR="00F556BA" w:rsidRPr="00F556BA" w:rsidRDefault="00F556BA" w:rsidP="00AD60D6">
      <w:pPr>
        <w:ind w:left="567" w:right="566"/>
        <w:rPr>
          <w:rFonts w:ascii="Arial" w:hAnsi="Arial" w:cs="Arial"/>
          <w:b/>
          <w:sz w:val="32"/>
          <w:szCs w:val="32"/>
          <w:u w:val="single"/>
        </w:rPr>
      </w:pPr>
      <w:r w:rsidRPr="00F556BA">
        <w:rPr>
          <w:rFonts w:ascii="Arial" w:hAnsi="Arial" w:cs="Arial"/>
          <w:b/>
          <w:sz w:val="32"/>
          <w:szCs w:val="32"/>
          <w:u w:val="single"/>
        </w:rPr>
        <w:t>Thema: Adipositas: Prävention – Medikation – Operation</w:t>
      </w:r>
    </w:p>
    <w:p w14:paraId="5FB96BD7" w14:textId="77777777"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14:paraId="676AFCDB" w14:textId="77777777"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14:paraId="0E735107" w14:textId="77777777" w:rsidR="00B107E1" w:rsidRPr="00770E1E" w:rsidRDefault="00B107E1" w:rsidP="00AD60D6">
      <w:pPr>
        <w:pStyle w:val="Kopfzeile"/>
        <w:tabs>
          <w:tab w:val="clear" w:pos="4536"/>
          <w:tab w:val="clear" w:pos="9072"/>
        </w:tabs>
        <w:ind w:left="567" w:right="566"/>
        <w:jc w:val="center"/>
        <w:rPr>
          <w:rFonts w:ascii="Arial" w:hAnsi="Arial" w:cs="Arial"/>
          <w:b/>
          <w:bCs/>
          <w:sz w:val="32"/>
          <w:szCs w:val="32"/>
          <w:lang w:val="de-AT"/>
        </w:rPr>
      </w:pPr>
      <w:r w:rsidRPr="00770E1E">
        <w:rPr>
          <w:rFonts w:ascii="Arial" w:hAnsi="Arial" w:cs="Arial"/>
          <w:b/>
          <w:bCs/>
          <w:sz w:val="32"/>
          <w:szCs w:val="32"/>
          <w:lang w:val="de-AT"/>
        </w:rPr>
        <w:t>ABSTRACT</w:t>
      </w:r>
    </w:p>
    <w:p w14:paraId="78F8297E" w14:textId="77777777" w:rsidR="00B107E1" w:rsidRDefault="00B107E1" w:rsidP="00AD60D6">
      <w:pPr>
        <w:ind w:left="567" w:right="566"/>
        <w:rPr>
          <w:rFonts w:ascii="Arial" w:hAnsi="Arial" w:cs="Arial"/>
          <w:b/>
        </w:rPr>
      </w:pPr>
    </w:p>
    <w:p w14:paraId="635CD091" w14:textId="77777777" w:rsidR="00912C2D" w:rsidRDefault="00912C2D" w:rsidP="00AD60D6">
      <w:pPr>
        <w:ind w:left="567" w:right="566"/>
        <w:rPr>
          <w:rFonts w:ascii="Arial" w:hAnsi="Arial" w:cs="Arial"/>
          <w:b/>
        </w:rPr>
      </w:pPr>
    </w:p>
    <w:p w14:paraId="7ABA2603" w14:textId="77777777" w:rsidR="00B107E1" w:rsidRDefault="00B107E1" w:rsidP="00912C2D">
      <w:pPr>
        <w:pBdr>
          <w:top w:val="single" w:sz="4" w:space="1" w:color="auto"/>
          <w:left w:val="single" w:sz="4" w:space="4" w:color="auto"/>
          <w:bottom w:val="single" w:sz="4" w:space="1" w:color="auto"/>
          <w:right w:val="single" w:sz="4" w:space="4" w:color="auto"/>
        </w:pBdr>
        <w:ind w:left="567" w:right="566"/>
      </w:pPr>
      <w:r w:rsidRPr="00E61008">
        <w:rPr>
          <w:rFonts w:ascii="Arial" w:hAnsi="Arial" w:cs="Arial"/>
        </w:rPr>
        <w:t>Titel:</w:t>
      </w:r>
      <w:r>
        <w:t xml:space="preserve"> </w:t>
      </w:r>
    </w:p>
    <w:sdt>
      <w:sdtPr>
        <w:rPr>
          <w:rFonts w:ascii="Arial" w:hAnsi="Arial" w:cs="Arial"/>
        </w:rPr>
        <w:alias w:val="Titel"/>
        <w:tag w:val="titel"/>
        <w:id w:val="-373459384"/>
        <w:placeholder>
          <w:docPart w:val="DefaultPlaceholder_1081868574"/>
        </w:placeholder>
        <w15:appearance w15:val="hidden"/>
      </w:sdtPr>
      <w:sdtEndPr/>
      <w:sdtContent>
        <w:p w14:paraId="52512B0A" w14:textId="14AD2A68" w:rsidR="004222B4" w:rsidRDefault="00237895" w:rsidP="00AD60D6">
          <w:pPr>
            <w:spacing w:after="240"/>
            <w:ind w:left="567" w:right="566"/>
            <w:rPr>
              <w:rFonts w:ascii="Arial" w:hAnsi="Arial" w:cs="Arial"/>
            </w:rPr>
          </w:pPr>
          <w:r>
            <w:rPr>
              <w:rFonts w:ascii="Arial" w:hAnsi="Arial" w:cs="Arial"/>
            </w:rPr>
            <w:t xml:space="preserve">Langfristiges </w:t>
          </w:r>
          <w:proofErr w:type="spellStart"/>
          <w:r>
            <w:rPr>
              <w:rFonts w:ascii="Arial" w:hAnsi="Arial" w:cs="Arial"/>
            </w:rPr>
            <w:t>Erflgspotential</w:t>
          </w:r>
          <w:proofErr w:type="spellEnd"/>
          <w:r>
            <w:rPr>
              <w:rFonts w:ascii="Arial" w:hAnsi="Arial" w:cs="Arial"/>
            </w:rPr>
            <w:t xml:space="preserve"> </w:t>
          </w:r>
          <w:proofErr w:type="spellStart"/>
          <w:r>
            <w:rPr>
              <w:rFonts w:ascii="Arial" w:hAnsi="Arial" w:cs="Arial"/>
            </w:rPr>
            <w:t>baraitrischer</w:t>
          </w:r>
          <w:proofErr w:type="spellEnd"/>
          <w:r>
            <w:rPr>
              <w:rFonts w:ascii="Arial" w:hAnsi="Arial" w:cs="Arial"/>
            </w:rPr>
            <w:t xml:space="preserve"> Opera</w:t>
          </w:r>
          <w:r w:rsidR="000F78C2">
            <w:rPr>
              <w:rFonts w:ascii="Arial" w:hAnsi="Arial" w:cs="Arial"/>
            </w:rPr>
            <w:t xml:space="preserve">tionen hinsichtlich der </w:t>
          </w:r>
          <w:proofErr w:type="spellStart"/>
          <w:r w:rsidR="000F78C2">
            <w:rPr>
              <w:rFonts w:ascii="Arial" w:hAnsi="Arial" w:cs="Arial"/>
            </w:rPr>
            <w:t>Entwickl</w:t>
          </w:r>
          <w:r>
            <w:rPr>
              <w:rFonts w:ascii="Arial" w:hAnsi="Arial" w:cs="Arial"/>
            </w:rPr>
            <w:t>lung</w:t>
          </w:r>
          <w:proofErr w:type="spellEnd"/>
          <w:r>
            <w:rPr>
              <w:rFonts w:ascii="Arial" w:hAnsi="Arial" w:cs="Arial"/>
            </w:rPr>
            <w:t xml:space="preserve"> von Körpergewicht, Körperzusammensetzung und ernährungsassoziierter Laborparameter</w:t>
          </w:r>
        </w:p>
      </w:sdtContent>
    </w:sdt>
    <w:p w14:paraId="0EECF27B" w14:textId="77777777" w:rsidR="00B107E1"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Pr>
          <w:rFonts w:ascii="Arial" w:hAnsi="Arial" w:cs="Arial"/>
        </w:rPr>
        <w:t>Autoren</w:t>
      </w:r>
      <w:r w:rsidR="00912C2D">
        <w:rPr>
          <w:rFonts w:ascii="Arial" w:hAnsi="Arial" w:cs="Arial"/>
        </w:rPr>
        <w:t xml:space="preserve"> </w:t>
      </w:r>
      <w:r>
        <w:rPr>
          <w:rFonts w:ascii="Arial" w:hAnsi="Arial" w:cs="Arial"/>
        </w:rPr>
        <w:t>(Vorname</w:t>
      </w:r>
      <w:r w:rsidR="002B20BB">
        <w:rPr>
          <w:rFonts w:ascii="Arial" w:hAnsi="Arial" w:cs="Arial"/>
        </w:rPr>
        <w:t xml:space="preserve"> und Nachname ausgeschrieben) /</w:t>
      </w:r>
      <w:r w:rsidR="00912C2D">
        <w:rPr>
          <w:rFonts w:ascii="Arial" w:hAnsi="Arial" w:cs="Arial"/>
        </w:rPr>
        <w:t xml:space="preserve"> </w:t>
      </w:r>
      <w:r w:rsidRPr="00E61008">
        <w:rPr>
          <w:rFonts w:ascii="Arial" w:hAnsi="Arial" w:cs="Arial"/>
        </w:rPr>
        <w:t>Klinik</w:t>
      </w:r>
      <w:r w:rsidR="002B20BB">
        <w:rPr>
          <w:rFonts w:ascii="Arial" w:hAnsi="Arial" w:cs="Arial"/>
        </w:rPr>
        <w:t xml:space="preserve"> /</w:t>
      </w:r>
      <w:r w:rsidR="00912C2D">
        <w:rPr>
          <w:rFonts w:ascii="Arial" w:hAnsi="Arial" w:cs="Arial"/>
        </w:rPr>
        <w:t xml:space="preserve"> </w:t>
      </w:r>
      <w:r w:rsidRPr="00E61008">
        <w:rPr>
          <w:rFonts w:ascii="Arial" w:hAnsi="Arial" w:cs="Arial"/>
        </w:rPr>
        <w:t>Adresse</w:t>
      </w:r>
      <w:r w:rsidR="002B20BB">
        <w:rPr>
          <w:rFonts w:ascii="Arial" w:hAnsi="Arial" w:cs="Arial"/>
        </w:rPr>
        <w:t xml:space="preserve"> /</w:t>
      </w:r>
      <w:r w:rsidR="00912C2D">
        <w:rPr>
          <w:rFonts w:ascii="Arial" w:hAnsi="Arial" w:cs="Arial"/>
        </w:rPr>
        <w:t xml:space="preserve"> </w:t>
      </w:r>
      <w:r w:rsidR="0078324F">
        <w:rPr>
          <w:rFonts w:ascii="Arial" w:hAnsi="Arial" w:cs="Arial"/>
        </w:rPr>
        <w:t>E-Mail-A</w:t>
      </w:r>
      <w:r>
        <w:rPr>
          <w:rFonts w:ascii="Arial" w:hAnsi="Arial" w:cs="Arial"/>
        </w:rPr>
        <w:t>dresse</w:t>
      </w:r>
      <w:r w:rsidRPr="00E61008">
        <w:rPr>
          <w:rFonts w:ascii="Arial" w:hAnsi="Arial" w:cs="Arial"/>
        </w:rPr>
        <w:t>:</w:t>
      </w:r>
    </w:p>
    <w:sdt>
      <w:sdtPr>
        <w:rPr>
          <w:rFonts w:ascii="Arial" w:hAnsi="Arial" w:cs="Arial"/>
        </w:rPr>
        <w:alias w:val="Autoren"/>
        <w:tag w:val="autoren"/>
        <w:id w:val="347530152"/>
        <w:placeholder>
          <w:docPart w:val="DefaultPlaceholder_1081868574"/>
        </w:placeholder>
        <w15:appearance w15:val="hidden"/>
      </w:sdtPr>
      <w:sdtEndPr/>
      <w:sdtContent>
        <w:p w14:paraId="331F15FA" w14:textId="77777777" w:rsidR="00B107E1" w:rsidRPr="00E61008" w:rsidRDefault="00237895" w:rsidP="00AD60D6">
          <w:pPr>
            <w:spacing w:after="240"/>
            <w:ind w:left="567" w:right="566"/>
            <w:rPr>
              <w:rFonts w:ascii="Arial" w:hAnsi="Arial" w:cs="Arial"/>
            </w:rPr>
          </w:pPr>
          <w:r>
            <w:rPr>
              <w:rFonts w:ascii="Arial" w:hAnsi="Arial" w:cs="Arial"/>
            </w:rPr>
            <w:t>Andrea Schuhmeier / FH Gesundheitsberufe OÖ / a.schuhmeier@yahoo.com</w:t>
          </w:r>
        </w:p>
      </w:sdtContent>
    </w:sdt>
    <w:p w14:paraId="4A9AE1A0" w14:textId="77777777" w:rsidR="002B20BB" w:rsidRPr="00912C2D" w:rsidRDefault="002B20BB" w:rsidP="0090536F">
      <w:pPr>
        <w:pBdr>
          <w:top w:val="single" w:sz="4" w:space="1" w:color="auto"/>
          <w:left w:val="single" w:sz="4" w:space="4" w:color="auto"/>
          <w:bottom w:val="single" w:sz="4" w:space="1" w:color="auto"/>
          <w:right w:val="single" w:sz="4" w:space="4" w:color="auto"/>
        </w:pBdr>
        <w:ind w:left="567" w:right="567"/>
        <w:rPr>
          <w:rFonts w:ascii="Arial" w:hAnsi="Arial" w:cs="Arial"/>
          <w:b/>
          <w:sz w:val="16"/>
          <w:szCs w:val="16"/>
        </w:rPr>
      </w:pPr>
      <w:r w:rsidRPr="00912C2D">
        <w:rPr>
          <w:rFonts w:ascii="Arial" w:hAnsi="Arial" w:cs="Arial"/>
        </w:rPr>
        <w:t>Bitte kreuzen Sie an, ob Sie PHD-Student sind</w:t>
      </w:r>
      <w:r w:rsidR="0090536F">
        <w:rPr>
          <w:rFonts w:ascii="Arial" w:hAnsi="Arial" w:cs="Arial"/>
        </w:rPr>
        <w:t xml:space="preserve">: </w:t>
      </w:r>
    </w:p>
    <w:sdt>
      <w:sdtPr>
        <w:rPr>
          <w:rFonts w:ascii="Arial" w:hAnsi="Arial" w:cs="Arial"/>
        </w:rPr>
        <w:alias w:val="PHD-Student"/>
        <w:tag w:val="phdstudent"/>
        <w:id w:val="291102435"/>
        <w:placeholder>
          <w:docPart w:val="DefaultPlaceholder_1081868575"/>
        </w:placeholder>
        <w:dropDownList>
          <w:listItem w:value="Wählen Sie ein Element aus."/>
          <w:listItem w:displayText="Ja" w:value="ja"/>
          <w:listItem w:displayText="Nein" w:value="nein"/>
        </w:dropDownList>
      </w:sdtPr>
      <w:sdtEndPr/>
      <w:sdtContent>
        <w:p w14:paraId="32CE8DBE" w14:textId="77777777" w:rsidR="0090536F" w:rsidRDefault="00237895" w:rsidP="0090536F">
          <w:pPr>
            <w:spacing w:after="240"/>
            <w:ind w:left="567" w:right="567"/>
            <w:rPr>
              <w:rFonts w:ascii="Arial" w:hAnsi="Arial" w:cs="Arial"/>
            </w:rPr>
          </w:pPr>
          <w:r>
            <w:rPr>
              <w:rFonts w:ascii="Arial" w:hAnsi="Arial" w:cs="Arial"/>
            </w:rPr>
            <w:t>Nein</w:t>
          </w:r>
        </w:p>
      </w:sdtContent>
    </w:sdt>
    <w:p w14:paraId="39208AF7" w14:textId="77777777" w:rsidR="00AD60D6" w:rsidRPr="00912C2D" w:rsidRDefault="00B107E1" w:rsidP="00912C2D">
      <w:pPr>
        <w:ind w:left="567" w:right="566"/>
        <w:rPr>
          <w:rFonts w:ascii="Arial" w:hAnsi="Arial" w:cs="Arial"/>
        </w:rPr>
      </w:pPr>
      <w:r w:rsidRPr="00912C2D">
        <w:rPr>
          <w:rFonts w:ascii="Arial" w:hAnsi="Arial" w:cs="Arial"/>
        </w:rPr>
        <w:t>Das Abstract soll folgenderweise gegliedert sein:</w:t>
      </w:r>
    </w:p>
    <w:p w14:paraId="307FF083"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Einleitung und Fragestellung</w:t>
      </w:r>
    </w:p>
    <w:p w14:paraId="373A8FB5"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Material und Methoden</w:t>
      </w:r>
    </w:p>
    <w:p w14:paraId="5CA7DC7B"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Ergebnisse</w:t>
      </w:r>
    </w:p>
    <w:p w14:paraId="2EC250B2" w14:textId="77777777" w:rsidR="00B107E1" w:rsidRPr="00912C2D" w:rsidRDefault="004222B4" w:rsidP="00912C2D">
      <w:pPr>
        <w:pStyle w:val="Listenabsatz"/>
        <w:numPr>
          <w:ilvl w:val="0"/>
          <w:numId w:val="2"/>
        </w:numPr>
        <w:tabs>
          <w:tab w:val="num" w:pos="851"/>
        </w:tabs>
        <w:spacing w:after="240"/>
        <w:ind w:left="1281" w:right="567" w:hanging="357"/>
        <w:rPr>
          <w:rFonts w:ascii="Arial" w:hAnsi="Arial" w:cs="Arial"/>
        </w:rPr>
      </w:pPr>
      <w:r w:rsidRPr="00912C2D">
        <w:rPr>
          <w:rFonts w:ascii="Arial" w:hAnsi="Arial" w:cs="Arial"/>
        </w:rPr>
        <w:t>Schlussfolgerungen</w:t>
      </w:r>
    </w:p>
    <w:p w14:paraId="6F9E99B9" w14:textId="77777777" w:rsidR="00B107E1" w:rsidRPr="00D15219"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sidRPr="00D15219">
        <w:rPr>
          <w:rFonts w:ascii="Arial" w:hAnsi="Arial" w:cs="Arial"/>
        </w:rPr>
        <w:t>Textumfang</w:t>
      </w:r>
      <w:r>
        <w:rPr>
          <w:rFonts w:ascii="Arial" w:hAnsi="Arial" w:cs="Arial"/>
        </w:rPr>
        <w:t>:</w:t>
      </w:r>
      <w:r w:rsidRPr="00D15219">
        <w:rPr>
          <w:rFonts w:ascii="Arial" w:hAnsi="Arial" w:cs="Arial"/>
        </w:rPr>
        <w:t xml:space="preserve"> max. </w:t>
      </w:r>
      <w:r>
        <w:rPr>
          <w:rFonts w:ascii="Arial" w:hAnsi="Arial" w:cs="Arial"/>
        </w:rPr>
        <w:t>1</w:t>
      </w:r>
      <w:r w:rsidR="0078324F">
        <w:rPr>
          <w:rFonts w:ascii="Arial" w:hAnsi="Arial" w:cs="Arial"/>
        </w:rPr>
        <w:t>.</w:t>
      </w:r>
      <w:r>
        <w:rPr>
          <w:rFonts w:ascii="Arial" w:hAnsi="Arial" w:cs="Arial"/>
        </w:rPr>
        <w:t>850</w:t>
      </w:r>
      <w:r w:rsidRPr="00D15219">
        <w:rPr>
          <w:rFonts w:ascii="Arial" w:hAnsi="Arial" w:cs="Arial"/>
        </w:rPr>
        <w:t xml:space="preserve"> </w:t>
      </w:r>
      <w:r>
        <w:rPr>
          <w:rFonts w:ascii="Arial" w:hAnsi="Arial" w:cs="Arial"/>
        </w:rPr>
        <w:t>Anschläge /</w:t>
      </w:r>
      <w:r w:rsidRPr="00D15219">
        <w:rPr>
          <w:rFonts w:ascii="Arial" w:hAnsi="Arial" w:cs="Arial"/>
        </w:rPr>
        <w:t xml:space="preserve"> Schriftart: </w:t>
      </w:r>
      <w:r>
        <w:rPr>
          <w:rFonts w:ascii="Arial" w:hAnsi="Arial" w:cs="Arial"/>
        </w:rPr>
        <w:t>Arial /</w:t>
      </w:r>
      <w:r w:rsidRPr="00D15219">
        <w:rPr>
          <w:rFonts w:ascii="Arial" w:hAnsi="Arial" w:cs="Arial"/>
        </w:rPr>
        <w:t xml:space="preserve"> Schriftgröße</w:t>
      </w:r>
      <w:r>
        <w:rPr>
          <w:rFonts w:ascii="Arial" w:hAnsi="Arial" w:cs="Arial"/>
        </w:rPr>
        <w:t>:</w:t>
      </w:r>
      <w:r w:rsidRPr="00D15219">
        <w:rPr>
          <w:rFonts w:ascii="Arial" w:hAnsi="Arial" w:cs="Arial"/>
        </w:rPr>
        <w:t xml:space="preserve"> 12</w:t>
      </w:r>
      <w:r>
        <w:rPr>
          <w:rFonts w:ascii="Arial" w:hAnsi="Arial" w:cs="Arial"/>
        </w:rPr>
        <w:t xml:space="preserve"> / Sprache: deutsch</w:t>
      </w:r>
    </w:p>
    <w:sdt>
      <w:sdtPr>
        <w:alias w:val="Text"/>
        <w:tag w:val="text"/>
        <w:id w:val="173456977"/>
        <w:placeholder>
          <w:docPart w:val="DefaultPlaceholder_1081868574"/>
        </w:placeholder>
        <w15:appearance w15:val="hidden"/>
      </w:sdtPr>
      <w:sdtEndPr/>
      <w:sdtContent>
        <w:sdt>
          <w:sdtPr>
            <w:alias w:val="Text"/>
            <w:tag w:val="text"/>
            <w:id w:val="-1113287438"/>
            <w:placeholder>
              <w:docPart w:val="B015C1F9E5074C47929C173C099EF9AF"/>
            </w:placeholder>
            <w15:appearance w15:val="hidden"/>
          </w:sdtPr>
          <w:sdtEndPr>
            <w:rPr>
              <w:rFonts w:ascii="Arial" w:hAnsi="Arial" w:cs="Arial"/>
            </w:rPr>
          </w:sdtEndPr>
          <w:sdtContent>
            <w:p w14:paraId="327C3EFA" w14:textId="48891058" w:rsidR="005527E0" w:rsidRPr="003207EE" w:rsidRDefault="005527E0" w:rsidP="005527E0">
              <w:pPr>
                <w:ind w:left="567" w:right="566"/>
                <w:rPr>
                  <w:rFonts w:ascii="Arial" w:hAnsi="Arial" w:cs="Arial"/>
                  <w:lang w:bidi="en-US"/>
                </w:rPr>
              </w:pPr>
              <w:r w:rsidRPr="003207EE">
                <w:rPr>
                  <w:rFonts w:ascii="Arial" w:hAnsi="Arial" w:cs="Arial"/>
                  <w:color w:val="000000" w:themeColor="text1"/>
                  <w:lang w:bidi="en-US"/>
                </w:rPr>
                <w:t xml:space="preserve">Einleitung: </w:t>
              </w:r>
              <w:r>
                <w:rPr>
                  <w:rFonts w:ascii="Arial" w:hAnsi="Arial" w:cs="Arial"/>
                  <w:color w:val="000000" w:themeColor="text1"/>
                  <w:lang w:bidi="en-US"/>
                </w:rPr>
                <w:t xml:space="preserve">Die </w:t>
              </w:r>
              <w:r w:rsidRPr="003207EE">
                <w:rPr>
                  <w:rFonts w:ascii="Arial" w:hAnsi="Arial" w:cs="Arial"/>
                  <w:color w:val="000000" w:themeColor="text1"/>
                  <w:lang w:bidi="en-US"/>
                </w:rPr>
                <w:t>Zahl an Personen, welche einen BMI von über 40 kg/m</w:t>
              </w:r>
              <w:r w:rsidRPr="003207EE">
                <w:rPr>
                  <w:rFonts w:ascii="Arial" w:hAnsi="Arial" w:cs="Arial"/>
                  <w:color w:val="000000" w:themeColor="text1"/>
                  <w:vertAlign w:val="superscript"/>
                  <w:lang w:bidi="en-US"/>
                </w:rPr>
                <w:t>2</w:t>
              </w:r>
              <w:r w:rsidRPr="003207EE">
                <w:rPr>
                  <w:rFonts w:ascii="Arial" w:hAnsi="Arial" w:cs="Arial"/>
                  <w:color w:val="000000" w:themeColor="text1"/>
                  <w:lang w:bidi="en-US"/>
                </w:rPr>
                <w:t xml:space="preserve"> aufweisen ist aktuell so hoch wie nie zuvor. Als Antwort auf diese </w:t>
              </w:r>
              <w:proofErr w:type="spellStart"/>
              <w:r w:rsidR="0051610A">
                <w:rPr>
                  <w:rFonts w:ascii="Arial" w:hAnsi="Arial" w:cs="Arial"/>
                  <w:color w:val="000000" w:themeColor="text1"/>
                  <w:lang w:bidi="en-US"/>
                </w:rPr>
                <w:t>Porgression</w:t>
              </w:r>
              <w:proofErr w:type="spellEnd"/>
              <w:r w:rsidRPr="003207EE">
                <w:rPr>
                  <w:rFonts w:ascii="Arial" w:hAnsi="Arial" w:cs="Arial"/>
                  <w:color w:val="000000" w:themeColor="text1"/>
                  <w:lang w:bidi="en-US"/>
                </w:rPr>
                <w:t xml:space="preserve"> </w:t>
              </w:r>
              <w:r w:rsidR="007418CF">
                <w:rPr>
                  <w:rFonts w:ascii="Arial" w:hAnsi="Arial" w:cs="Arial"/>
                  <w:color w:val="000000" w:themeColor="text1"/>
                  <w:lang w:bidi="en-US"/>
                </w:rPr>
                <w:t>wurden</w:t>
              </w:r>
              <w:r w:rsidR="00215406">
                <w:rPr>
                  <w:rFonts w:ascii="Arial" w:hAnsi="Arial" w:cs="Arial"/>
                  <w:color w:val="000000" w:themeColor="text1"/>
                  <w:lang w:bidi="en-US"/>
                </w:rPr>
                <w:t xml:space="preserve"> chirurgische</w:t>
              </w:r>
              <w:r w:rsidRPr="003207EE">
                <w:rPr>
                  <w:rFonts w:ascii="Arial" w:hAnsi="Arial" w:cs="Arial"/>
                  <w:color w:val="000000" w:themeColor="text1"/>
                  <w:lang w:bidi="en-US"/>
                </w:rPr>
                <w:t xml:space="preserve"> Eingriffe</w:t>
              </w:r>
              <w:r w:rsidR="0051610A">
                <w:rPr>
                  <w:rFonts w:ascii="Arial" w:hAnsi="Arial" w:cs="Arial"/>
                  <w:color w:val="000000" w:themeColor="text1"/>
                  <w:lang w:bidi="en-US"/>
                </w:rPr>
                <w:t xml:space="preserve"> entwickelt</w:t>
              </w:r>
              <w:r w:rsidRPr="003207EE">
                <w:rPr>
                  <w:rFonts w:ascii="Arial" w:hAnsi="Arial" w:cs="Arial"/>
                  <w:color w:val="000000" w:themeColor="text1"/>
                  <w:lang w:bidi="en-US"/>
                </w:rPr>
                <w:t xml:space="preserve">, welche eine rasche Gewichtsreduktion von gravierendem Ausmaß zur Folge haben. </w:t>
              </w:r>
              <w:r>
                <w:rPr>
                  <w:rFonts w:ascii="Arial" w:hAnsi="Arial" w:cs="Arial"/>
                  <w:color w:val="000000" w:themeColor="text1"/>
                  <w:lang w:bidi="en-US"/>
                </w:rPr>
                <w:t>Da</w:t>
              </w:r>
              <w:r w:rsidRPr="003207EE">
                <w:rPr>
                  <w:rFonts w:ascii="Arial" w:hAnsi="Arial" w:cs="Arial"/>
                  <w:color w:val="000000" w:themeColor="text1"/>
                  <w:lang w:bidi="en-US"/>
                </w:rPr>
                <w:t xml:space="preserve"> Kenntnisse über den </w:t>
              </w:r>
              <w:r w:rsidR="007418CF">
                <w:rPr>
                  <w:rFonts w:ascii="Arial" w:hAnsi="Arial" w:cs="Arial"/>
                  <w:color w:val="000000" w:themeColor="text1"/>
                  <w:lang w:bidi="en-US"/>
                </w:rPr>
                <w:t>V</w:t>
              </w:r>
              <w:r w:rsidRPr="003207EE">
                <w:rPr>
                  <w:rFonts w:ascii="Arial" w:hAnsi="Arial" w:cs="Arial"/>
                  <w:color w:val="000000" w:themeColor="text1"/>
                  <w:lang w:bidi="en-US"/>
                </w:rPr>
                <w:t xml:space="preserve">erlauf solcher Eingriffe für die diätologische Betreuung dieser Betroffenengruppe unerlässlich sind, erscheint eine wissenschaftliche Betrachtung des langfristigen, postoperativen Verlaufs </w:t>
              </w:r>
              <w:proofErr w:type="spellStart"/>
              <w:r w:rsidRPr="003207EE">
                <w:rPr>
                  <w:rFonts w:ascii="Arial" w:hAnsi="Arial" w:cs="Arial"/>
                  <w:color w:val="000000" w:themeColor="text1"/>
                  <w:lang w:bidi="en-US"/>
                </w:rPr>
                <w:t>adipositaschirurgischer</w:t>
              </w:r>
              <w:proofErr w:type="spellEnd"/>
              <w:r w:rsidRPr="003207EE">
                <w:rPr>
                  <w:rFonts w:ascii="Arial" w:hAnsi="Arial" w:cs="Arial"/>
                  <w:color w:val="000000" w:themeColor="text1"/>
                  <w:lang w:bidi="en-US"/>
                </w:rPr>
                <w:t xml:space="preserve"> Operationen essentiell. Im Rahmen dieser Arbeit wird daher der Frage „</w:t>
              </w:r>
              <w:r w:rsidRPr="003207EE">
                <w:rPr>
                  <w:rFonts w:ascii="Arial" w:hAnsi="Arial" w:cs="Arial"/>
                  <w:lang w:bidi="en-US"/>
                </w:rPr>
                <w:t>Führen bariatrische Eingriffe zu langfristigen Erfolgen hinsichtlich Reduktion und Stabilisation des Körpergewichts, Verbesserung der Körperzusammensetzung und Entwicklung ernährungsassoziierter Laborparameter?“ nachgegangen.</w:t>
              </w:r>
            </w:p>
            <w:p w14:paraId="6388BE88" w14:textId="77777777" w:rsidR="005527E0" w:rsidRPr="003207EE" w:rsidRDefault="005527E0" w:rsidP="005527E0">
              <w:pPr>
                <w:ind w:left="567" w:right="566"/>
                <w:rPr>
                  <w:rFonts w:ascii="Arial" w:hAnsi="Arial" w:cs="Arial"/>
                  <w:color w:val="000000" w:themeColor="text1"/>
                  <w:lang w:bidi="en-US"/>
                </w:rPr>
              </w:pPr>
              <w:r w:rsidRPr="003207EE">
                <w:rPr>
                  <w:rFonts w:ascii="Arial" w:hAnsi="Arial" w:cs="Arial"/>
                  <w:color w:val="000000" w:themeColor="text1"/>
                  <w:lang w:bidi="en-US"/>
                </w:rPr>
                <w:t xml:space="preserve">Methode: Die zu behandelnde Thematik wird durch eine retrospektive Analyse bereits erhobener Daten erarbeitet. Die verwendeten Daten stammen aus einer österreichischen Institution. </w:t>
              </w:r>
            </w:p>
            <w:p w14:paraId="10024CB6" w14:textId="7C9128EE" w:rsidR="005527E0" w:rsidRPr="003207EE" w:rsidRDefault="005527E0" w:rsidP="005527E0">
              <w:pPr>
                <w:ind w:left="567" w:right="566"/>
                <w:rPr>
                  <w:rFonts w:ascii="Arial" w:hAnsi="Arial" w:cs="Arial"/>
                  <w:color w:val="000000" w:themeColor="text1"/>
                  <w:lang w:bidi="en-US"/>
                </w:rPr>
              </w:pPr>
              <w:r>
                <w:rPr>
                  <w:rFonts w:ascii="Arial" w:hAnsi="Arial" w:cs="Arial"/>
                </w:rPr>
                <w:t>Erge</w:t>
              </w:r>
              <w:r w:rsidRPr="003207EE">
                <w:rPr>
                  <w:rFonts w:ascii="Arial" w:hAnsi="Arial" w:cs="Arial"/>
                </w:rPr>
                <w:t xml:space="preserve">bnisse: </w:t>
              </w:r>
              <w:r w:rsidR="00FF3A8C">
                <w:rPr>
                  <w:rFonts w:ascii="Arial" w:hAnsi="Arial" w:cs="Arial"/>
                  <w:color w:val="000000" w:themeColor="text1"/>
                  <w:lang w:bidi="en-US"/>
                </w:rPr>
                <w:t>In</w:t>
              </w:r>
              <w:r>
                <w:rPr>
                  <w:rFonts w:ascii="Arial" w:hAnsi="Arial" w:cs="Arial"/>
                  <w:color w:val="000000" w:themeColor="text1"/>
                  <w:lang w:bidi="en-US"/>
                </w:rPr>
                <w:t xml:space="preserve"> allen 16 Fällen </w:t>
              </w:r>
              <w:r w:rsidR="00FF3A8C">
                <w:rPr>
                  <w:rFonts w:ascii="Arial" w:hAnsi="Arial" w:cs="Arial"/>
                  <w:color w:val="000000" w:themeColor="text1"/>
                  <w:lang w:bidi="en-US"/>
                </w:rPr>
                <w:t xml:space="preserve">konnte </w:t>
              </w:r>
              <w:r w:rsidRPr="003207EE">
                <w:rPr>
                  <w:rFonts w:ascii="Arial" w:hAnsi="Arial" w:cs="Arial"/>
                  <w:color w:val="000000" w:themeColor="text1"/>
                  <w:lang w:bidi="en-US"/>
                </w:rPr>
                <w:t xml:space="preserve">sowohl im kürzeren postoperativen Verlauf, als auch nach über vier Jahren wesentliche Verbesserungen aller untersuchten Merkmale beobachtet werden. Hinsichtlich der Gewichtsreduktion kam es bei über der Hälfte der Fälle zu einer Wiederzunahme, wobei insgesamt dennoch eine Gesamtgewichtsreduktion von über 30% des Ausgangsgewichts erreicht werden konnte. Die Körperzusammensetzung entwickelte sich durchwegs positiv und lag zuletzt beinahe im Referenzbereich. Die Lipid- und Glukosewerte entwickelten sich deutlich positiv, während </w:t>
              </w:r>
              <w:r w:rsidRPr="003207EE">
                <w:rPr>
                  <w:rFonts w:ascii="Arial" w:hAnsi="Arial" w:cs="Arial"/>
                  <w:color w:val="000000" w:themeColor="text1"/>
                  <w:lang w:bidi="en-US"/>
                </w:rPr>
                <w:lastRenderedPageBreak/>
                <w:t>der Eiweiß- und Eisenstatus, sowie die Folsäurewerte mehrheitlich abnahmen bzw. auf Werte unterhalb des Referenzbereichs absanken.</w:t>
              </w:r>
            </w:p>
            <w:p w14:paraId="4345ABC6" w14:textId="4563A16A" w:rsidR="005527E0" w:rsidRPr="003207EE" w:rsidRDefault="005527E0" w:rsidP="005527E0">
              <w:pPr>
                <w:ind w:left="567" w:right="566"/>
                <w:rPr>
                  <w:rFonts w:ascii="Arial" w:hAnsi="Arial" w:cs="Arial"/>
                </w:rPr>
              </w:pPr>
              <w:r w:rsidRPr="003207EE">
                <w:rPr>
                  <w:rFonts w:ascii="Arial" w:hAnsi="Arial" w:cs="Arial"/>
                </w:rPr>
                <w:t xml:space="preserve">Schlussfolgerungen: </w:t>
              </w:r>
              <w:r>
                <w:rPr>
                  <w:rFonts w:ascii="Arial" w:hAnsi="Arial" w:cs="Arial"/>
                  <w:color w:val="000000" w:themeColor="text1"/>
                  <w:lang w:bidi="en-US"/>
                </w:rPr>
                <w:t>I</w:t>
              </w:r>
              <w:r w:rsidR="005D0962">
                <w:rPr>
                  <w:rFonts w:ascii="Arial" w:hAnsi="Arial" w:cs="Arial"/>
                  <w:color w:val="000000" w:themeColor="text1"/>
                  <w:lang w:bidi="en-US"/>
                </w:rPr>
                <w:t>n Zusammenschau mit</w:t>
              </w:r>
              <w:r w:rsidRPr="003207EE">
                <w:rPr>
                  <w:rFonts w:ascii="Arial" w:hAnsi="Arial" w:cs="Arial"/>
                  <w:color w:val="000000" w:themeColor="text1"/>
                  <w:lang w:bidi="en-US"/>
                </w:rPr>
                <w:t xml:space="preserve"> Resultaten größerer internationaler Studien</w:t>
              </w:r>
              <w:r>
                <w:rPr>
                  <w:rFonts w:ascii="Arial" w:hAnsi="Arial" w:cs="Arial"/>
                  <w:color w:val="000000" w:themeColor="text1"/>
                  <w:lang w:bidi="en-US"/>
                </w:rPr>
                <w:t xml:space="preserve"> kann aufgrund der Ergebnisse der hier durchgeführten Arbeit</w:t>
              </w:r>
              <w:r w:rsidRPr="003207EE">
                <w:rPr>
                  <w:rFonts w:ascii="Arial" w:hAnsi="Arial" w:cs="Arial"/>
                  <w:color w:val="000000" w:themeColor="text1"/>
                  <w:lang w:bidi="en-US"/>
                </w:rPr>
                <w:t xml:space="preserve"> von e</w:t>
              </w:r>
              <w:r w:rsidR="005D0962">
                <w:rPr>
                  <w:rFonts w:ascii="Arial" w:hAnsi="Arial" w:cs="Arial"/>
                  <w:color w:val="000000" w:themeColor="text1"/>
                  <w:lang w:bidi="en-US"/>
                </w:rPr>
                <w:t xml:space="preserve">inem hohen Erfolgspotential </w:t>
              </w:r>
              <w:r w:rsidR="005859A4">
                <w:rPr>
                  <w:rFonts w:ascii="Arial" w:hAnsi="Arial" w:cs="Arial"/>
                  <w:color w:val="000000" w:themeColor="text1"/>
                  <w:lang w:bidi="en-US"/>
                </w:rPr>
                <w:t>bariatrischer Eingriffe</w:t>
              </w:r>
              <w:r>
                <w:rPr>
                  <w:rFonts w:ascii="Arial" w:hAnsi="Arial" w:cs="Arial"/>
                  <w:color w:val="000000" w:themeColor="text1"/>
                  <w:lang w:bidi="en-US"/>
                </w:rPr>
                <w:t xml:space="preserve"> ausgegangen werden, welches allerdings nur durch entsprechende professionelle Betreuung und </w:t>
              </w:r>
              <w:proofErr w:type="spellStart"/>
              <w:r>
                <w:rPr>
                  <w:rFonts w:ascii="Arial" w:hAnsi="Arial" w:cs="Arial"/>
                  <w:color w:val="000000" w:themeColor="text1"/>
                  <w:lang w:bidi="en-US"/>
                </w:rPr>
                <w:t>Patientencompliance</w:t>
              </w:r>
              <w:proofErr w:type="spellEnd"/>
              <w:r>
                <w:rPr>
                  <w:rFonts w:ascii="Arial" w:hAnsi="Arial" w:cs="Arial"/>
                  <w:color w:val="000000" w:themeColor="text1"/>
                  <w:lang w:bidi="en-US"/>
                </w:rPr>
                <w:t xml:space="preserve"> optimal </w:t>
              </w:r>
              <w:r w:rsidR="00FF3A8C">
                <w:rPr>
                  <w:rFonts w:ascii="Arial" w:hAnsi="Arial" w:cs="Arial"/>
                  <w:color w:val="000000" w:themeColor="text1"/>
                  <w:lang w:bidi="en-US"/>
                </w:rPr>
                <w:t xml:space="preserve">ausgeschöpft </w:t>
              </w:r>
              <w:r>
                <w:rPr>
                  <w:rFonts w:ascii="Arial" w:hAnsi="Arial" w:cs="Arial"/>
                  <w:color w:val="000000" w:themeColor="text1"/>
                  <w:lang w:bidi="en-US"/>
                </w:rPr>
                <w:t>werden kann.</w:t>
              </w:r>
            </w:p>
          </w:sdtContent>
        </w:sdt>
        <w:p w14:paraId="62DB939C" w14:textId="77777777" w:rsidR="005527E0" w:rsidRDefault="005527E0" w:rsidP="005527E0"/>
        <w:p w14:paraId="1CBAA8DB" w14:textId="77777777" w:rsidR="005527E0" w:rsidRDefault="005527E0" w:rsidP="005527E0">
          <w:pPr>
            <w:rPr>
              <w:rFonts w:asciiTheme="minorHAnsi" w:eastAsiaTheme="minorHAnsi" w:hAnsiTheme="minorHAnsi" w:cstheme="minorBidi"/>
              <w:lang w:val="de-DE" w:eastAsia="en-US"/>
            </w:rPr>
          </w:pPr>
          <w:bookmarkStart w:id="0" w:name="_GoBack"/>
          <w:bookmarkEnd w:id="0"/>
        </w:p>
        <w:p w14:paraId="3FECA397" w14:textId="77777777" w:rsidR="00237895" w:rsidRPr="005527E0" w:rsidRDefault="00237895" w:rsidP="00237895">
          <w:pPr>
            <w:ind w:left="567" w:right="566"/>
            <w:rPr>
              <w:lang w:val="de-DE"/>
            </w:rPr>
          </w:pPr>
        </w:p>
        <w:p w14:paraId="744C9D03" w14:textId="77777777" w:rsidR="00B107E1" w:rsidRPr="004222B4" w:rsidRDefault="00366813" w:rsidP="00AD60D6">
          <w:pPr>
            <w:ind w:left="567" w:right="566"/>
          </w:pPr>
        </w:p>
      </w:sdtContent>
    </w:sdt>
    <w:sectPr w:rsidR="00B107E1" w:rsidRPr="004222B4" w:rsidSect="00B1378A">
      <w:footerReference w:type="default" r:id="rId9"/>
      <w:pgSz w:w="11906" w:h="16838" w:code="9"/>
      <w:pgMar w:top="567" w:right="567" w:bottom="329"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F53FE" w14:textId="77777777" w:rsidR="00366813" w:rsidRDefault="00366813" w:rsidP="004222B4">
      <w:r>
        <w:separator/>
      </w:r>
    </w:p>
  </w:endnote>
  <w:endnote w:type="continuationSeparator" w:id="0">
    <w:p w14:paraId="0D48F7F8" w14:textId="77777777" w:rsidR="00366813" w:rsidRDefault="00366813" w:rsidP="004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BF45" w14:textId="77777777" w:rsidR="0090536F" w:rsidRPr="002B20BB" w:rsidRDefault="0090536F" w:rsidP="004222B4">
    <w:pPr>
      <w:jc w:val="center"/>
      <w:rPr>
        <w:rFonts w:ascii="Arial" w:hAnsi="Arial" w:cs="Arial"/>
        <w:b/>
        <w:sz w:val="16"/>
        <w:szCs w:val="16"/>
      </w:rPr>
    </w:pPr>
    <w:r w:rsidRPr="002B20BB">
      <w:rPr>
        <w:rFonts w:ascii="Arial" w:hAnsi="Arial" w:cs="Arial"/>
        <w:b/>
        <w:sz w:val="16"/>
        <w:szCs w:val="16"/>
      </w:rPr>
      <w:t>Bitte per E-Mail an office@adipositas-austria.org schicken.</w:t>
    </w:r>
  </w:p>
  <w:p w14:paraId="2D0AA046" w14:textId="77777777" w:rsidR="0090536F" w:rsidRPr="004222B4" w:rsidRDefault="0090536F" w:rsidP="004222B4">
    <w:pPr>
      <w:jc w:val="center"/>
      <w:rPr>
        <w:b/>
        <w:sz w:val="16"/>
        <w:szCs w:val="16"/>
      </w:rPr>
    </w:pPr>
    <w:r w:rsidRPr="002B20BB">
      <w:rPr>
        <w:rFonts w:ascii="Arial" w:hAnsi="Arial" w:cs="Arial"/>
        <w:b/>
        <w:sz w:val="16"/>
        <w:szCs w:val="16"/>
      </w:rPr>
      <w:t>Einsendeschluss/Deadline: 1</w:t>
    </w:r>
    <w:r w:rsidR="00F556BA">
      <w:rPr>
        <w:rFonts w:ascii="Arial" w:hAnsi="Arial" w:cs="Arial"/>
        <w:b/>
        <w:sz w:val="16"/>
        <w:szCs w:val="16"/>
      </w:rPr>
      <w:t>5</w:t>
    </w:r>
    <w:r w:rsidRPr="002B20BB">
      <w:rPr>
        <w:rFonts w:ascii="Arial" w:hAnsi="Arial" w:cs="Arial"/>
        <w:b/>
        <w:sz w:val="16"/>
        <w:szCs w:val="16"/>
      </w:rPr>
      <w:t>. Ju</w:t>
    </w:r>
    <w:r w:rsidR="00F556BA">
      <w:rPr>
        <w:rFonts w:ascii="Arial" w:hAnsi="Arial" w:cs="Arial"/>
        <w:b/>
        <w:sz w:val="16"/>
        <w:szCs w:val="16"/>
      </w:rPr>
      <w:t>n</w:t>
    </w:r>
    <w:r w:rsidRPr="002B20BB">
      <w:rPr>
        <w:rFonts w:ascii="Arial" w:hAnsi="Arial" w:cs="Arial"/>
        <w:b/>
        <w:sz w:val="16"/>
        <w:szCs w:val="16"/>
      </w:rPr>
      <w:t>i 201</w:t>
    </w:r>
    <w:r w:rsidR="00F556BA">
      <w:rPr>
        <w:rFonts w:ascii="Arial" w:hAnsi="Arial" w:cs="Arial"/>
        <w:b/>
        <w:sz w:val="16"/>
        <w:szCs w:val="16"/>
      </w:rPr>
      <w:t>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F1C3C" w14:textId="77777777" w:rsidR="00366813" w:rsidRDefault="00366813" w:rsidP="004222B4">
      <w:r>
        <w:separator/>
      </w:r>
    </w:p>
  </w:footnote>
  <w:footnote w:type="continuationSeparator" w:id="0">
    <w:p w14:paraId="0703A29F" w14:textId="77777777" w:rsidR="00366813" w:rsidRDefault="00366813" w:rsidP="00422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0575E"/>
    <w:multiLevelType w:val="hybridMultilevel"/>
    <w:tmpl w:val="DC204AF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57104F7E"/>
    <w:multiLevelType w:val="hybridMultilevel"/>
    <w:tmpl w:val="A22E2F32"/>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sbUjALtItKh+MCAlTBdyo4Uj4kIzdKQFGcT1bPP0Z3uzy3hjHCvcEEF1YFnwO8H65RQ92TDnRYSkItn3ezXqw==" w:salt="h/VKbYqfbHLMX8Re/WLA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E1"/>
    <w:rsid w:val="00040100"/>
    <w:rsid w:val="0006512F"/>
    <w:rsid w:val="00074CC0"/>
    <w:rsid w:val="0007618E"/>
    <w:rsid w:val="0009789B"/>
    <w:rsid w:val="000C4187"/>
    <w:rsid w:val="000F78C2"/>
    <w:rsid w:val="001420F6"/>
    <w:rsid w:val="00211227"/>
    <w:rsid w:val="00211B3A"/>
    <w:rsid w:val="00215406"/>
    <w:rsid w:val="00237895"/>
    <w:rsid w:val="00244ECD"/>
    <w:rsid w:val="00251169"/>
    <w:rsid w:val="00255C1B"/>
    <w:rsid w:val="002B20BB"/>
    <w:rsid w:val="003171F7"/>
    <w:rsid w:val="00326141"/>
    <w:rsid w:val="00366813"/>
    <w:rsid w:val="003A5BB2"/>
    <w:rsid w:val="0040064B"/>
    <w:rsid w:val="004222B4"/>
    <w:rsid w:val="00443BCB"/>
    <w:rsid w:val="00490D36"/>
    <w:rsid w:val="004B5BE6"/>
    <w:rsid w:val="0051610A"/>
    <w:rsid w:val="00516B17"/>
    <w:rsid w:val="005527E0"/>
    <w:rsid w:val="005859A4"/>
    <w:rsid w:val="005D0962"/>
    <w:rsid w:val="00641041"/>
    <w:rsid w:val="00682D6A"/>
    <w:rsid w:val="006A78A4"/>
    <w:rsid w:val="007418CF"/>
    <w:rsid w:val="00743860"/>
    <w:rsid w:val="00763E46"/>
    <w:rsid w:val="0078324F"/>
    <w:rsid w:val="007A09FE"/>
    <w:rsid w:val="007D2354"/>
    <w:rsid w:val="007F72D5"/>
    <w:rsid w:val="0090536F"/>
    <w:rsid w:val="00912C2D"/>
    <w:rsid w:val="00976E00"/>
    <w:rsid w:val="009C23C8"/>
    <w:rsid w:val="00A01947"/>
    <w:rsid w:val="00A032A6"/>
    <w:rsid w:val="00A17F93"/>
    <w:rsid w:val="00A322A1"/>
    <w:rsid w:val="00A35CB6"/>
    <w:rsid w:val="00A45DB8"/>
    <w:rsid w:val="00A82D9E"/>
    <w:rsid w:val="00AD60D6"/>
    <w:rsid w:val="00AF746B"/>
    <w:rsid w:val="00B107E1"/>
    <w:rsid w:val="00B1378A"/>
    <w:rsid w:val="00B87536"/>
    <w:rsid w:val="00C14B40"/>
    <w:rsid w:val="00C273C4"/>
    <w:rsid w:val="00CA2826"/>
    <w:rsid w:val="00CA2FE4"/>
    <w:rsid w:val="00DA479C"/>
    <w:rsid w:val="00DD2302"/>
    <w:rsid w:val="00DD5CBA"/>
    <w:rsid w:val="00DD7E8A"/>
    <w:rsid w:val="00EA488E"/>
    <w:rsid w:val="00ED774A"/>
    <w:rsid w:val="00EE762D"/>
    <w:rsid w:val="00F556BA"/>
    <w:rsid w:val="00F73765"/>
    <w:rsid w:val="00FA6F68"/>
    <w:rsid w:val="00FB3CEC"/>
    <w:rsid w:val="00FD6ABC"/>
    <w:rsid w:val="00FF1351"/>
    <w:rsid w:val="00FF3A8C"/>
    <w:rsid w:val="00FF6207"/>
  </w:rsids>
  <m:mathPr>
    <m:mathFont m:val="Cambria Math"/>
    <m:brkBin m:val="before"/>
    <m:brkBinSub m:val="--"/>
    <m:smallFrac m:val="0"/>
    <m:dispDef/>
    <m:lMargin m:val="0"/>
    <m:rMargin m:val="0"/>
    <m:defJc m:val="centerGroup"/>
    <m:wrapIndent m:val="1440"/>
    <m:intLim m:val="subSup"/>
    <m:naryLim m:val="undOvr"/>
  </m:mathPr>
  <w:themeFontLang w:val="de-A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8653E"/>
  <w15:chartTrackingRefBased/>
  <w15:docId w15:val="{DC3655FA-BFDB-4F89-AF82-7D031E78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chn"/>
    <w:rsid w:val="004222B4"/>
    <w:pPr>
      <w:tabs>
        <w:tab w:val="center" w:pos="4536"/>
        <w:tab w:val="right" w:pos="9072"/>
      </w:tabs>
    </w:pPr>
  </w:style>
  <w:style w:type="character" w:customStyle="1" w:styleId="FuzeileZchn">
    <w:name w:val="Fußzeile Zch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6F7EDBC0-3618-4F4F-AFAD-52096C797A2F}"/>
      </w:docPartPr>
      <w:docPartBody>
        <w:p w:rsidR="0076329B" w:rsidRDefault="0076329B">
          <w:r w:rsidRPr="00060B3F">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156A1D6C-5A1B-4BC1-9B32-D1953001409B}"/>
      </w:docPartPr>
      <w:docPartBody>
        <w:p w:rsidR="0076329B" w:rsidRDefault="0076329B">
          <w:r w:rsidRPr="00060B3F">
            <w:rPr>
              <w:rStyle w:val="Platzhaltertext"/>
            </w:rPr>
            <w:t>Wählen Sie ein Element aus.</w:t>
          </w:r>
        </w:p>
      </w:docPartBody>
    </w:docPart>
    <w:docPart>
      <w:docPartPr>
        <w:name w:val="B015C1F9E5074C47929C173C099EF9AF"/>
        <w:category>
          <w:name w:val="Allgemein"/>
          <w:gallery w:val="placeholder"/>
        </w:category>
        <w:types>
          <w:type w:val="bbPlcHdr"/>
        </w:types>
        <w:behaviors>
          <w:behavior w:val="content"/>
        </w:behaviors>
        <w:guid w:val="{728C8D2D-B766-D241-B5C7-9675AE0048E5}"/>
      </w:docPartPr>
      <w:docPartBody>
        <w:p w:rsidR="003A03D2" w:rsidRDefault="00CD7691" w:rsidP="00CD7691">
          <w:pPr>
            <w:pStyle w:val="B015C1F9E5074C47929C173C099EF9AF"/>
          </w:pPr>
          <w:r w:rsidRPr="00060B3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9B"/>
    <w:rsid w:val="003107B9"/>
    <w:rsid w:val="003A03D2"/>
    <w:rsid w:val="004C45BF"/>
    <w:rsid w:val="004C6AB9"/>
    <w:rsid w:val="005D7B55"/>
    <w:rsid w:val="006F3476"/>
    <w:rsid w:val="0076329B"/>
    <w:rsid w:val="009A78A1"/>
    <w:rsid w:val="009F2DC8"/>
    <w:rsid w:val="00B32609"/>
    <w:rsid w:val="00B66A13"/>
    <w:rsid w:val="00CD7691"/>
    <w:rsid w:val="00E42508"/>
    <w:rsid w:val="00EB1E4F"/>
  </w:rsids>
  <m:mathPr>
    <m:mathFont m:val="Cambria Math"/>
    <m:brkBin m:val="before"/>
    <m:brkBinSub m:val="--"/>
    <m:smallFrac m:val="0"/>
    <m:dispDef/>
    <m:lMargin m:val="0"/>
    <m:rMargin m:val="0"/>
    <m:defJc m:val="centerGroup"/>
    <m:wrapIndent m:val="1440"/>
    <m:intLim m:val="subSup"/>
    <m:naryLim m:val="undOvr"/>
  </m:mathPr>
  <w:themeFontLang w:val="de-A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7691"/>
    <w:rPr>
      <w:color w:val="808080"/>
    </w:rPr>
  </w:style>
  <w:style w:type="paragraph" w:customStyle="1" w:styleId="B015C1F9E5074C47929C173C099EF9AF">
    <w:name w:val="B015C1F9E5074C47929C173C099EF9AF"/>
    <w:rsid w:val="00CD7691"/>
    <w:pPr>
      <w:spacing w:after="0" w:line="240" w:lineRule="auto"/>
    </w:pPr>
    <w:rPr>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24496-4361-F047-99C7-62BD65DF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2480</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9</vt:lpstr>
    </vt:vector>
  </TitlesOfParts>
  <Company>CM</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Karin Benzinger</dc:creator>
  <cp:keywords/>
  <cp:lastModifiedBy>Andrea Schuhmeier</cp:lastModifiedBy>
  <cp:revision>4</cp:revision>
  <cp:lastPrinted>2011-02-03T08:53:00Z</cp:lastPrinted>
  <dcterms:created xsi:type="dcterms:W3CDTF">2018-06-05T10:00:00Z</dcterms:created>
  <dcterms:modified xsi:type="dcterms:W3CDTF">2018-06-12T08:37:00Z</dcterms:modified>
</cp:coreProperties>
</file>